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7B" w:rsidRDefault="00246D65">
      <w:r>
        <w:t>En este mes de</w:t>
      </w:r>
      <w:r w:rsidR="0003692A">
        <w:t xml:space="preserve"> </w:t>
      </w:r>
      <w:bookmarkStart w:id="0" w:name="_GoBack"/>
      <w:bookmarkEnd w:id="0"/>
      <w:r w:rsidR="0003692A">
        <w:t xml:space="preserve">Octubre </w:t>
      </w:r>
      <w:r>
        <w:t>2016, no hubo proceso.</w:t>
      </w:r>
    </w:p>
    <w:sectPr w:rsidR="00E516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65"/>
    <w:rsid w:val="0003692A"/>
    <w:rsid w:val="00246D65"/>
    <w:rsid w:val="00E5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F20B6-F656-495C-A087-CFA29FE0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 Mejia</dc:creator>
  <cp:keywords/>
  <dc:description/>
  <cp:lastModifiedBy>Lupe Mejia</cp:lastModifiedBy>
  <cp:revision>4</cp:revision>
  <dcterms:created xsi:type="dcterms:W3CDTF">2017-01-31T13:41:00Z</dcterms:created>
  <dcterms:modified xsi:type="dcterms:W3CDTF">2017-01-31T13:47:00Z</dcterms:modified>
</cp:coreProperties>
</file>